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B5A8" w14:textId="77777777" w:rsidR="006034D9" w:rsidRPr="00A73B04" w:rsidRDefault="006034D9" w:rsidP="006034D9">
      <w:pPr>
        <w:tabs>
          <w:tab w:val="left" w:pos="4076"/>
        </w:tabs>
        <w:jc w:val="center"/>
        <w:rPr>
          <w:rFonts w:ascii="Arial" w:hAnsi="Arial" w:cs="Arial"/>
          <w:b/>
          <w:bCs/>
          <w:spacing w:val="40"/>
        </w:rPr>
      </w:pPr>
      <w:r w:rsidRPr="000663FF">
        <w:rPr>
          <w:rFonts w:ascii="Arial" w:hAnsi="Arial" w:cs="Arial"/>
          <w:b/>
          <w:noProof/>
          <w:spacing w:val="40"/>
          <w:lang w:bidi="ar-SA"/>
        </w:rPr>
        <w:drawing>
          <wp:inline distT="0" distB="0" distL="0" distR="0" wp14:anchorId="2586BCBA" wp14:editId="3D02F7B3">
            <wp:extent cx="588645" cy="731520"/>
            <wp:effectExtent l="0" t="0" r="1905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5B9A1" w14:textId="77777777" w:rsidR="006034D9" w:rsidRPr="00472338" w:rsidRDefault="006034D9" w:rsidP="006034D9">
      <w:pPr>
        <w:tabs>
          <w:tab w:val="left" w:pos="4076"/>
        </w:tabs>
        <w:rPr>
          <w:b/>
          <w:bCs/>
          <w:spacing w:val="40"/>
          <w:sz w:val="28"/>
          <w:szCs w:val="28"/>
        </w:rPr>
      </w:pPr>
    </w:p>
    <w:p w14:paraId="6E9F6041" w14:textId="77777777" w:rsidR="006034D9" w:rsidRPr="003C210F" w:rsidRDefault="006034D9" w:rsidP="006034D9">
      <w:pPr>
        <w:tabs>
          <w:tab w:val="left" w:pos="407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  <w:r w:rsidRPr="003C210F">
        <w:rPr>
          <w:rFonts w:ascii="Times New Roman" w:hAnsi="Times New Roman" w:cs="Times New Roman"/>
          <w:b/>
          <w:bCs/>
          <w:sz w:val="28"/>
          <w:szCs w:val="28"/>
        </w:rPr>
        <w:t xml:space="preserve"> РУЗСКОГО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Pr="003C210F">
        <w:rPr>
          <w:rFonts w:ascii="Times New Roman" w:hAnsi="Times New Roman" w:cs="Times New Roman"/>
          <w:b/>
          <w:bCs/>
          <w:sz w:val="28"/>
          <w:szCs w:val="28"/>
        </w:rPr>
        <w:t>ОГО ОКРУГА</w:t>
      </w:r>
    </w:p>
    <w:p w14:paraId="733C86BC" w14:textId="77777777" w:rsidR="006034D9" w:rsidRPr="003C210F" w:rsidRDefault="006034D9" w:rsidP="006034D9">
      <w:pPr>
        <w:pStyle w:val="1"/>
        <w:rPr>
          <w:sz w:val="28"/>
          <w:szCs w:val="28"/>
        </w:rPr>
      </w:pPr>
      <w:r w:rsidRPr="003C210F">
        <w:rPr>
          <w:sz w:val="28"/>
          <w:szCs w:val="28"/>
        </w:rPr>
        <w:t>МОСКОВСКОЙ ОБЛАСТИ</w:t>
      </w:r>
    </w:p>
    <w:p w14:paraId="7409D481" w14:textId="77777777" w:rsidR="006034D9" w:rsidRPr="003C210F" w:rsidRDefault="006034D9" w:rsidP="006034D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2A3C98" w14:textId="77777777" w:rsidR="006034D9" w:rsidRPr="003C210F" w:rsidRDefault="006034D9" w:rsidP="006034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10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47636411" w14:textId="77777777" w:rsidR="006034D9" w:rsidRPr="00472338" w:rsidRDefault="006034D9" w:rsidP="006034D9">
      <w:pPr>
        <w:jc w:val="center"/>
        <w:rPr>
          <w:b/>
          <w:sz w:val="28"/>
          <w:szCs w:val="28"/>
        </w:rPr>
      </w:pPr>
    </w:p>
    <w:p w14:paraId="4B02B9A4" w14:textId="77777777" w:rsidR="006034D9" w:rsidRPr="00D86DCD" w:rsidRDefault="006034D9" w:rsidP="006034D9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C210F">
        <w:rPr>
          <w:rFonts w:ascii="Times New Roman" w:hAnsi="Times New Roman" w:cs="Times New Roman"/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EE60CA">
        <w:rPr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Pr="00472338">
        <w:rPr>
          <w:sz w:val="28"/>
          <w:szCs w:val="28"/>
        </w:rPr>
        <w:t xml:space="preserve"> </w:t>
      </w:r>
      <w:r w:rsidRPr="003C210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_________</w:t>
      </w:r>
    </w:p>
    <w:p w14:paraId="42989DC6" w14:textId="77777777" w:rsidR="006034D9" w:rsidRPr="00FC0076" w:rsidRDefault="006034D9" w:rsidP="006034D9">
      <w:pPr>
        <w:pStyle w:val="30"/>
        <w:shd w:val="clear" w:color="auto" w:fill="auto"/>
        <w:spacing w:after="244" w:line="307" w:lineRule="exact"/>
        <w:ind w:right="-270" w:hanging="567"/>
        <w:rPr>
          <w:sz w:val="28"/>
          <w:szCs w:val="28"/>
        </w:rPr>
      </w:pPr>
    </w:p>
    <w:p w14:paraId="73E97C8F" w14:textId="77777777" w:rsidR="006034D9" w:rsidRPr="00021270" w:rsidRDefault="006034D9" w:rsidP="006034D9">
      <w:pPr>
        <w:keepNext/>
        <w:widowControl/>
        <w:shd w:val="clear" w:color="auto" w:fill="FFFFFF"/>
        <w:tabs>
          <w:tab w:val="left" w:pos="4076"/>
        </w:tabs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Hlk235096361"/>
      <w:r w:rsidRPr="000212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 утверждении Положения «Об официальном сайте Администрации</w:t>
      </w:r>
    </w:p>
    <w:p w14:paraId="5F5C6CAA" w14:textId="77777777" w:rsidR="006034D9" w:rsidRPr="00021270" w:rsidRDefault="006034D9" w:rsidP="006034D9">
      <w:pPr>
        <w:keepNext/>
        <w:widowControl/>
        <w:shd w:val="clear" w:color="auto" w:fill="FFFFFF"/>
        <w:tabs>
          <w:tab w:val="left" w:pos="4076"/>
        </w:tabs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0212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Рузского муниципального округа Московской области</w:t>
      </w:r>
    </w:p>
    <w:p w14:paraId="77C19331" w14:textId="576E84B7" w:rsidR="006034D9" w:rsidRPr="00021270" w:rsidRDefault="006034D9" w:rsidP="006034D9">
      <w:pPr>
        <w:keepNext/>
        <w:widowControl/>
        <w:shd w:val="clear" w:color="auto" w:fill="FFFFFF"/>
        <w:tabs>
          <w:tab w:val="left" w:pos="4076"/>
        </w:tabs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02127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в информационно-телекоммуникационной сети «Интернет»</w:t>
      </w:r>
      <w:r w:rsidR="00D92AD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»</w:t>
      </w:r>
    </w:p>
    <w:bookmarkEnd w:id="0"/>
    <w:p w14:paraId="5838AC0C" w14:textId="77777777" w:rsidR="006034D9" w:rsidRPr="00021270" w:rsidRDefault="006034D9" w:rsidP="006034D9">
      <w:pPr>
        <w:keepNext/>
        <w:widowControl/>
        <w:shd w:val="clear" w:color="auto" w:fill="FFFFFF"/>
        <w:tabs>
          <w:tab w:val="left" w:pos="4076"/>
        </w:tabs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12D1BE8" w14:textId="63ED16BE" w:rsidR="006034D9" w:rsidRPr="00021270" w:rsidRDefault="006034D9" w:rsidP="006034D9">
      <w:pPr>
        <w:pStyle w:val="ConsPlusNormal"/>
        <w:ind w:firstLine="540"/>
        <w:jc w:val="both"/>
        <w:rPr>
          <w:color w:val="000000"/>
          <w:szCs w:val="28"/>
        </w:rPr>
      </w:pPr>
      <w:r w:rsidRPr="00021270">
        <w:rPr>
          <w:color w:val="000000" w:themeColor="text1"/>
          <w:szCs w:val="28"/>
        </w:rPr>
        <w:t xml:space="preserve">В соответствии с Федеральными законами от 06.10.2003 </w:t>
      </w:r>
      <w:hyperlink r:id="rId7">
        <w:r w:rsidRPr="00021270">
          <w:rPr>
            <w:color w:val="000000" w:themeColor="text1"/>
            <w:szCs w:val="28"/>
          </w:rPr>
          <w:t>№131-ФЗ</w:t>
        </w:r>
      </w:hyperlink>
      <w:r w:rsidRPr="00021270">
        <w:rPr>
          <w:color w:val="000000" w:themeColor="text1"/>
          <w:szCs w:val="28"/>
        </w:rPr>
        <w:t xml:space="preserve"> </w:t>
      </w:r>
      <w:r w:rsidR="00D92ADD">
        <w:rPr>
          <w:color w:val="000000" w:themeColor="text1"/>
          <w:szCs w:val="28"/>
        </w:rPr>
        <w:t xml:space="preserve">          </w:t>
      </w:r>
      <w:r w:rsidRPr="00021270">
        <w:rPr>
          <w:color w:val="000000" w:themeColor="text1"/>
          <w:szCs w:val="28"/>
        </w:rPr>
        <w:t>«Об общих принципах организации местного самоуправления в Российской Федерации»,</w:t>
      </w:r>
      <w:r w:rsidRPr="00021270">
        <w:rPr>
          <w:color w:val="000000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</w:t>
      </w:r>
      <w:r w:rsidRPr="00021270">
        <w:rPr>
          <w:color w:val="000000" w:themeColor="text1"/>
          <w:szCs w:val="28"/>
        </w:rPr>
        <w:t xml:space="preserve">  от 09.02.2009 </w:t>
      </w:r>
      <w:hyperlink r:id="rId8">
        <w:r w:rsidRPr="00021270">
          <w:rPr>
            <w:color w:val="000000" w:themeColor="text1"/>
            <w:szCs w:val="28"/>
          </w:rPr>
          <w:t>№ 8-ФЗ</w:t>
        </w:r>
      </w:hyperlink>
      <w:r w:rsidRPr="00021270">
        <w:rPr>
          <w:color w:val="000000" w:themeColor="text1"/>
          <w:szCs w:val="28"/>
        </w:rPr>
        <w:t xml:space="preserve"> «Об обеспечении доступа к информации о деятельности государственных органов и органов местного самоуправления», от 27.07.2010 </w:t>
      </w:r>
      <w:hyperlink r:id="rId9">
        <w:r w:rsidRPr="00021270">
          <w:rPr>
            <w:color w:val="000000" w:themeColor="text1"/>
            <w:szCs w:val="28"/>
          </w:rPr>
          <w:t>№210-ФЗ</w:t>
        </w:r>
      </w:hyperlink>
      <w:r w:rsidRPr="00021270">
        <w:rPr>
          <w:color w:val="000000" w:themeColor="text1"/>
          <w:szCs w:val="28"/>
        </w:rPr>
        <w:t xml:space="preserve"> «Об организации предоставления государственных </w:t>
      </w:r>
      <w:r w:rsidR="00D92ADD">
        <w:rPr>
          <w:color w:val="000000" w:themeColor="text1"/>
          <w:szCs w:val="28"/>
        </w:rPr>
        <w:t xml:space="preserve">                                     </w:t>
      </w:r>
      <w:r w:rsidRPr="00021270">
        <w:rPr>
          <w:color w:val="000000" w:themeColor="text1"/>
          <w:szCs w:val="28"/>
        </w:rPr>
        <w:t xml:space="preserve">и муниципальных услуг», от 25.12.2008 </w:t>
      </w:r>
      <w:hyperlink r:id="rId10">
        <w:r w:rsidRPr="00021270">
          <w:rPr>
            <w:color w:val="000000" w:themeColor="text1"/>
            <w:szCs w:val="28"/>
          </w:rPr>
          <w:t>№273-ФЗ</w:t>
        </w:r>
      </w:hyperlink>
      <w:r w:rsidRPr="00021270">
        <w:rPr>
          <w:color w:val="000000" w:themeColor="text1"/>
          <w:szCs w:val="28"/>
        </w:rPr>
        <w:t xml:space="preserve"> «О противодействии коррупции», от 02.03.2007 </w:t>
      </w:r>
      <w:hyperlink r:id="rId11">
        <w:r w:rsidRPr="00021270">
          <w:rPr>
            <w:color w:val="000000" w:themeColor="text1"/>
            <w:szCs w:val="28"/>
          </w:rPr>
          <w:t>№25-ФЗ</w:t>
        </w:r>
      </w:hyperlink>
      <w:r w:rsidRPr="00021270">
        <w:rPr>
          <w:color w:val="000000" w:themeColor="text1"/>
          <w:szCs w:val="28"/>
        </w:rPr>
        <w:t xml:space="preserve"> «О муниципальной службе в Российской Федерации», в целях обеспечения необходимых условий для реализации прав граждан на доступ к информации о деятельности органов местного самоуправления, руководствуясь Уставом Рузского муниципального округа, Администрация Рузского муниципального округа постановляет:</w:t>
      </w:r>
    </w:p>
    <w:p w14:paraId="0A945B11" w14:textId="77777777" w:rsidR="006034D9" w:rsidRPr="00021270" w:rsidRDefault="006034D9" w:rsidP="006034D9">
      <w:pPr>
        <w:pStyle w:val="ConsPlusNormal"/>
        <w:spacing w:line="240" w:lineRule="atLeast"/>
        <w:ind w:firstLine="540"/>
        <w:jc w:val="both"/>
        <w:rPr>
          <w:color w:val="000000" w:themeColor="text1"/>
          <w:szCs w:val="28"/>
        </w:rPr>
      </w:pPr>
      <w:r w:rsidRPr="00021270">
        <w:rPr>
          <w:color w:val="000000" w:themeColor="text1"/>
          <w:szCs w:val="28"/>
        </w:rPr>
        <w:t xml:space="preserve">1. Утвердить </w:t>
      </w:r>
      <w:hyperlink w:anchor="P32">
        <w:r w:rsidRPr="00021270">
          <w:rPr>
            <w:color w:val="000000" w:themeColor="text1"/>
            <w:szCs w:val="28"/>
          </w:rPr>
          <w:t>Положение</w:t>
        </w:r>
      </w:hyperlink>
      <w:r w:rsidRPr="00021270">
        <w:rPr>
          <w:color w:val="000000" w:themeColor="text1"/>
          <w:szCs w:val="28"/>
        </w:rPr>
        <w:t xml:space="preserve"> «Об официальном сайте Администрации Рузского муниципального округа Московской области в информационно-телекоммуникационной сети «Интернет»» (прилагается).</w:t>
      </w:r>
    </w:p>
    <w:p w14:paraId="78764F19" w14:textId="77777777" w:rsidR="006034D9" w:rsidRPr="00021270" w:rsidRDefault="006034D9" w:rsidP="006034D9">
      <w:pPr>
        <w:pStyle w:val="ConsPlusNormal"/>
        <w:spacing w:line="240" w:lineRule="atLeast"/>
        <w:ind w:firstLine="540"/>
        <w:jc w:val="both"/>
        <w:rPr>
          <w:color w:val="000000" w:themeColor="text1"/>
          <w:szCs w:val="28"/>
        </w:rPr>
      </w:pPr>
      <w:r w:rsidRPr="00021270">
        <w:rPr>
          <w:color w:val="000000" w:themeColor="text1"/>
          <w:szCs w:val="28"/>
        </w:rPr>
        <w:t>2. Руководителям функциональных и территориальных органов Администрации Рузского муниципального округа обеспечить своевременную подготовку и представление информации для размещения на официальном сайте Администрации Рузского муниципального округа в информационно-телекоммуникационной сети «Интернет».</w:t>
      </w:r>
    </w:p>
    <w:p w14:paraId="6DC56D90" w14:textId="77777777" w:rsidR="006034D9" w:rsidRPr="00C81CD0" w:rsidRDefault="006034D9" w:rsidP="006034D9">
      <w:pPr>
        <w:pStyle w:val="ConsPlusNormal"/>
        <w:spacing w:line="240" w:lineRule="atLeast"/>
        <w:ind w:firstLine="540"/>
        <w:jc w:val="both"/>
        <w:rPr>
          <w:i/>
          <w:iCs/>
          <w:color w:val="000000" w:themeColor="text1"/>
          <w:szCs w:val="28"/>
        </w:rPr>
      </w:pPr>
      <w:r w:rsidRPr="00A81139">
        <w:rPr>
          <w:color w:val="000000" w:themeColor="text1"/>
          <w:szCs w:val="28"/>
        </w:rPr>
        <w:t xml:space="preserve">3. Признать утратившим силу постановление Администрации Рузского городского округа от 13.02.2023 №713 «Об утверждении Положения                           </w:t>
      </w:r>
      <w:proofErr w:type="gramStart"/>
      <w:r w:rsidRPr="00A81139">
        <w:rPr>
          <w:color w:val="000000" w:themeColor="text1"/>
          <w:szCs w:val="28"/>
        </w:rPr>
        <w:t xml:space="preserve">   «</w:t>
      </w:r>
      <w:proofErr w:type="gramEnd"/>
      <w:r w:rsidRPr="00A81139">
        <w:rPr>
          <w:color w:val="000000" w:themeColor="text1"/>
          <w:szCs w:val="28"/>
        </w:rPr>
        <w:t>Об официальном сайте Администрации Рузского муниципального округа Московской области в информационно-телекоммуникационной сети «Интернет»».</w:t>
      </w:r>
    </w:p>
    <w:p w14:paraId="4A091457" w14:textId="5734AB32" w:rsidR="006034D9" w:rsidRPr="00021270" w:rsidRDefault="006034D9" w:rsidP="006034D9">
      <w:pPr>
        <w:widowControl/>
        <w:shd w:val="clear" w:color="auto" w:fill="FFFFFF"/>
        <w:tabs>
          <w:tab w:val="left" w:pos="709"/>
          <w:tab w:val="left" w:pos="993"/>
        </w:tabs>
        <w:spacing w:line="24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0212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4. Опубликовать настоящее постановление в официальном периодическом печатном издании, распространяемом в Рузском </w:t>
      </w:r>
      <w:r w:rsidRPr="000212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lastRenderedPageBreak/>
        <w:t>муниципальном округе, и разместить на официальном сайте Администрации Рузского муниципального округа в сети «Интернет».</w:t>
      </w:r>
    </w:p>
    <w:p w14:paraId="595E1E27" w14:textId="55FB538C" w:rsidR="006034D9" w:rsidRPr="00021270" w:rsidRDefault="006034D9" w:rsidP="006034D9">
      <w:pPr>
        <w:widowControl/>
        <w:shd w:val="clear" w:color="auto" w:fill="FFFFFF"/>
        <w:tabs>
          <w:tab w:val="left" w:pos="709"/>
          <w:tab w:val="left" w:pos="993"/>
        </w:tabs>
        <w:spacing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212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5. Контроль за исполнением настоящего постановления возложить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            </w:t>
      </w:r>
      <w:r w:rsidRPr="000212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на Первого заместителя Главы Рузского муниципального округа </w:t>
      </w:r>
      <w:r w:rsidR="00D92A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    </w:t>
      </w:r>
      <w:r w:rsidRPr="000212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Пархоменко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В.Ю</w:t>
      </w:r>
      <w:r w:rsidRPr="000212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. </w:t>
      </w:r>
    </w:p>
    <w:p w14:paraId="0AB7A220" w14:textId="77777777" w:rsidR="006034D9" w:rsidRPr="00021270" w:rsidRDefault="006034D9" w:rsidP="006034D9">
      <w:pPr>
        <w:widowControl/>
        <w:shd w:val="clear" w:color="auto" w:fill="FFFFFF"/>
        <w:tabs>
          <w:tab w:val="left" w:pos="709"/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41D364F1" w14:textId="77777777" w:rsidR="006034D9" w:rsidRPr="00021270" w:rsidRDefault="006034D9" w:rsidP="006034D9">
      <w:pPr>
        <w:widowControl/>
        <w:shd w:val="clear" w:color="auto" w:fill="FFFFFF"/>
        <w:tabs>
          <w:tab w:val="left" w:pos="709"/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65D437AF" w14:textId="77777777" w:rsidR="006034D9" w:rsidRDefault="006034D9" w:rsidP="006034D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212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Рузского </w:t>
      </w:r>
    </w:p>
    <w:p w14:paraId="19690F04" w14:textId="77777777" w:rsidR="006034D9" w:rsidRPr="00021270" w:rsidRDefault="006034D9" w:rsidP="006034D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212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муниципального округа</w:t>
      </w:r>
      <w:r w:rsidRPr="000212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                                                         А.А.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0212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Горбылёв</w:t>
      </w:r>
      <w:proofErr w:type="spellEnd"/>
    </w:p>
    <w:p w14:paraId="6E71C924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1E3E6F3A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C3DD55E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B2F540F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1B8A647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3CFE209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691F5101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173761E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587462B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619BE7C4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351725B1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40DC8D2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FDE121B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5696C46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686BAACB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05842735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39E0E097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0314CD83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01CC719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7B0EDFE0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04AF8466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C76DF72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7670090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58D8096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08AC007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5F5959A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978EC3E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0F0BE250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55F5DE18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26988D9B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57D2848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6D7F3C1A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4531AB81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14:paraId="1D8D49A9" w14:textId="77777777" w:rsidR="006034D9" w:rsidRPr="002A737F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spellStart"/>
      <w:r w:rsidRPr="00B772A9">
        <w:rPr>
          <w:rFonts w:ascii="Times New Roman" w:eastAsia="Times New Roman" w:hAnsi="Times New Roman" w:cs="Times New Roman"/>
          <w:color w:val="auto"/>
          <w:sz w:val="14"/>
          <w:szCs w:val="14"/>
          <w:lang w:eastAsia="en-US" w:bidi="ar-SA"/>
        </w:rPr>
        <w:t>С</w:t>
      </w:r>
      <w:r>
        <w:rPr>
          <w:rFonts w:ascii="Times New Roman" w:eastAsia="Times New Roman" w:hAnsi="Times New Roman" w:cs="Times New Roman"/>
          <w:color w:val="auto"/>
          <w:sz w:val="14"/>
          <w:szCs w:val="14"/>
          <w:lang w:eastAsia="en-US" w:bidi="ar-SA"/>
        </w:rPr>
        <w:t>какунова</w:t>
      </w:r>
      <w:proofErr w:type="spellEnd"/>
      <w:r>
        <w:rPr>
          <w:rFonts w:ascii="Times New Roman" w:eastAsia="Times New Roman" w:hAnsi="Times New Roman" w:cs="Times New Roman"/>
          <w:color w:val="auto"/>
          <w:sz w:val="14"/>
          <w:szCs w:val="14"/>
          <w:lang w:eastAsia="en-US" w:bidi="ar-SA"/>
        </w:rPr>
        <w:t xml:space="preserve"> Ольга Ивановна,</w:t>
      </w:r>
    </w:p>
    <w:p w14:paraId="504F8B0C" w14:textId="77777777" w:rsidR="006034D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14"/>
          <w:szCs w:val="14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14"/>
          <w:szCs w:val="14"/>
          <w:lang w:eastAsia="en-US" w:bidi="ar-SA"/>
        </w:rPr>
        <w:t>Заместитель директора</w:t>
      </w:r>
    </w:p>
    <w:p w14:paraId="16961D1C" w14:textId="77777777" w:rsidR="006034D9" w:rsidRPr="00B772A9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14"/>
          <w:szCs w:val="14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14"/>
          <w:szCs w:val="14"/>
          <w:lang w:eastAsia="en-US" w:bidi="ar-SA"/>
        </w:rPr>
        <w:t>МАУ «Издательский дом «Подмосковье-запад»</w:t>
      </w:r>
    </w:p>
    <w:p w14:paraId="17E7752B" w14:textId="77777777" w:rsidR="006034D9" w:rsidRPr="005130D4" w:rsidRDefault="006034D9" w:rsidP="006034D9">
      <w:pPr>
        <w:widowControl/>
        <w:rPr>
          <w:rFonts w:ascii="Times New Roman" w:eastAsia="Times New Roman" w:hAnsi="Times New Roman" w:cs="Times New Roman"/>
          <w:color w:val="auto"/>
          <w:sz w:val="14"/>
          <w:szCs w:val="14"/>
          <w:lang w:eastAsia="en-US" w:bidi="ar-SA"/>
        </w:rPr>
      </w:pPr>
      <w:r w:rsidRPr="00B772A9">
        <w:rPr>
          <w:rFonts w:ascii="Times New Roman" w:eastAsia="Times New Roman" w:hAnsi="Times New Roman" w:cs="Times New Roman"/>
          <w:color w:val="auto"/>
          <w:sz w:val="14"/>
          <w:szCs w:val="14"/>
          <w:lang w:eastAsia="en-US" w:bidi="ar-SA"/>
        </w:rPr>
        <w:t xml:space="preserve">8(49627)24-814, </w:t>
      </w:r>
      <w:proofErr w:type="spellStart"/>
      <w:r>
        <w:rPr>
          <w:rFonts w:ascii="Times New Roman" w:eastAsia="Times New Roman" w:hAnsi="Times New Roman" w:cs="Times New Roman"/>
          <w:color w:val="auto"/>
          <w:sz w:val="14"/>
          <w:szCs w:val="14"/>
          <w:lang w:val="en-US" w:eastAsia="en-US" w:bidi="ar-SA"/>
        </w:rPr>
        <w:t>ruza</w:t>
      </w:r>
      <w:proofErr w:type="spellEnd"/>
      <w:r w:rsidRPr="005130D4">
        <w:rPr>
          <w:rFonts w:ascii="Times New Roman" w:eastAsia="Times New Roman" w:hAnsi="Times New Roman" w:cs="Times New Roman"/>
          <w:color w:val="auto"/>
          <w:sz w:val="14"/>
          <w:szCs w:val="14"/>
          <w:lang w:eastAsia="en-US" w:bidi="ar-SA"/>
        </w:rPr>
        <w:t>24@</w:t>
      </w:r>
      <w:proofErr w:type="spellStart"/>
      <w:r>
        <w:rPr>
          <w:rFonts w:ascii="Times New Roman" w:eastAsia="Times New Roman" w:hAnsi="Times New Roman" w:cs="Times New Roman"/>
          <w:color w:val="auto"/>
          <w:sz w:val="14"/>
          <w:szCs w:val="14"/>
          <w:lang w:val="en-US" w:eastAsia="en-US" w:bidi="ar-SA"/>
        </w:rPr>
        <w:t>yandex</w:t>
      </w:r>
      <w:proofErr w:type="spellEnd"/>
      <w:r w:rsidRPr="00C81CD0">
        <w:rPr>
          <w:rFonts w:ascii="Times New Roman" w:eastAsia="Times New Roman" w:hAnsi="Times New Roman" w:cs="Times New Roman"/>
          <w:color w:val="auto"/>
          <w:sz w:val="14"/>
          <w:szCs w:val="14"/>
          <w:lang w:eastAsia="en-US" w:bidi="ar-SA"/>
        </w:rPr>
        <w:t>.</w:t>
      </w:r>
      <w:proofErr w:type="spellStart"/>
      <w:r>
        <w:rPr>
          <w:rFonts w:ascii="Times New Roman" w:eastAsia="Times New Roman" w:hAnsi="Times New Roman" w:cs="Times New Roman"/>
          <w:color w:val="auto"/>
          <w:sz w:val="14"/>
          <w:szCs w:val="14"/>
          <w:lang w:val="en-US" w:eastAsia="en-US" w:bidi="ar-SA"/>
        </w:rPr>
        <w:t>ru</w:t>
      </w:r>
      <w:proofErr w:type="spellEnd"/>
    </w:p>
    <w:p w14:paraId="3C0BE2A3" w14:textId="02BC16C7" w:rsidR="004B13A6" w:rsidRDefault="004B13A6"/>
    <w:sectPr w:rsidR="004B13A6" w:rsidSect="00E82ADD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E5653" w14:textId="77777777" w:rsidR="00BC264B" w:rsidRDefault="00BC264B" w:rsidP="00BC264B">
      <w:r>
        <w:separator/>
      </w:r>
    </w:p>
  </w:endnote>
  <w:endnote w:type="continuationSeparator" w:id="0">
    <w:p w14:paraId="35ABE23C" w14:textId="77777777" w:rsidR="00BC264B" w:rsidRDefault="00BC264B" w:rsidP="00BC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92560" w14:textId="77777777" w:rsidR="00BC264B" w:rsidRDefault="00BC264B" w:rsidP="00BC264B">
      <w:r>
        <w:separator/>
      </w:r>
    </w:p>
  </w:footnote>
  <w:footnote w:type="continuationSeparator" w:id="0">
    <w:p w14:paraId="7BD9CD97" w14:textId="77777777" w:rsidR="00BC264B" w:rsidRDefault="00BC264B" w:rsidP="00BC2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2089355"/>
      <w:docPartObj>
        <w:docPartGallery w:val="Page Numbers (Top of Page)"/>
        <w:docPartUnique/>
      </w:docPartObj>
    </w:sdtPr>
    <w:sdtEndPr/>
    <w:sdtContent>
      <w:p w14:paraId="2B2A1818" w14:textId="3F14B569" w:rsidR="00E82ADD" w:rsidRDefault="00E82A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ECD68" w14:textId="77777777" w:rsidR="00BC264B" w:rsidRDefault="00BC26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4D9"/>
    <w:rsid w:val="004B13A6"/>
    <w:rsid w:val="006034D9"/>
    <w:rsid w:val="00BC264B"/>
    <w:rsid w:val="00D92ADD"/>
    <w:rsid w:val="00E8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0871D"/>
  <w15:chartTrackingRefBased/>
  <w15:docId w15:val="{986A784D-ABDD-4D9B-8069-CA8E58E76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034D9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6034D9"/>
    <w:pPr>
      <w:keepNext/>
      <w:widowControl/>
      <w:tabs>
        <w:tab w:val="left" w:pos="4076"/>
      </w:tabs>
      <w:jc w:val="center"/>
      <w:outlineLvl w:val="0"/>
    </w:pPr>
    <w:rPr>
      <w:rFonts w:ascii="Times New Roman" w:eastAsia="Calibri" w:hAnsi="Times New Roman" w:cs="Times New Roman"/>
      <w:b/>
      <w:bCs/>
      <w:color w:val="auto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34D9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3">
    <w:name w:val="Основной текст (3)_"/>
    <w:basedOn w:val="a0"/>
    <w:link w:val="30"/>
    <w:rsid w:val="006034D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034D9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ConsPlusNormal">
    <w:name w:val="ConsPlusNormal"/>
    <w:rsid w:val="006034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C26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264B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BC26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264B"/>
    <w:rPr>
      <w:rFonts w:ascii="Tahoma" w:eastAsia="Tahoma" w:hAnsi="Tahoma" w:cs="Tahoma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498D97B327D1C4B49CBDBA05892FB37FD4CD700600267F02923ED2274DF013F72EEAEBD522D3507825B26B39oDPE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5498D97B327D1C4B49CBDBA05892FB378DECC750607267F02923ED2274DF013F72EEAEBD522D3507825B26B39oDPEH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45498D97B327D1C4B49CBDBA05892FB37FD4CD710C04267F02923ED2274DF013F72EEAEBD522D3507825B26B39oDPEH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5498D97B327D1C4B49CBDBA05892FB378DEC6770608267F02923ED2274DF013F72EEAEBD522D3507825B26B39oDPE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5498D97B327D1C4B49CBDBA05892FB378DDCC7C0804267F02923ED2274DF013F72EEAEBD522D3507825B26B39oDPE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 2</dc:creator>
  <cp:keywords/>
  <dc:description/>
  <cp:lastModifiedBy>МАУ Центральный ПК</cp:lastModifiedBy>
  <cp:revision>4</cp:revision>
  <dcterms:created xsi:type="dcterms:W3CDTF">2026-07-16T08:46:00Z</dcterms:created>
  <dcterms:modified xsi:type="dcterms:W3CDTF">2026-07-16T09:13:00Z</dcterms:modified>
</cp:coreProperties>
</file>